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Alla cortese attenzione degli alunni delle classi quarte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e dei loro docenti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Prot. n°</w:t>
      </w:r>
    </w:p>
    <w:p>
      <w:pPr>
        <w:pStyle w:val="Normal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OGGETTO: SALONE DELLE PROFESSIONI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Sabato 3 marzo 2018 </w:t>
      </w:r>
      <w:r>
        <w:rPr>
          <w:rFonts w:cs="Times New Roman" w:ascii="Times New Roman" w:hAnsi="Times New Roman"/>
          <w:sz w:val="26"/>
          <w:szCs w:val="26"/>
        </w:rPr>
        <w:t xml:space="preserve"> si svolgerà  il “salone delle professioni”, attività di orientamento specifica perle classi quarte. L’incontro si svolgerà con le seguenti modalità  e scansione oraria: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Ore 10.40/45-11.00</w:t>
      </w:r>
      <w:r>
        <w:rPr>
          <w:rFonts w:cs="Times New Roman" w:ascii="Times New Roman" w:hAnsi="Times New Roman"/>
          <w:sz w:val="26"/>
          <w:szCs w:val="26"/>
        </w:rPr>
        <w:t xml:space="preserve"> accoglienza da parte della Dirigente e/o  del referente dell’orientamento   di alcuni genitori  e collaboratori esterni che, come professionisti, illustreranno  il loro lavoro e porteranno una testimonianza diretta  ai ragazzi che ne hanno fatto richiesta.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Ore 11.05-12.00 1° laboratorio</w:t>
      </w:r>
      <w:r>
        <w:rPr>
          <w:rFonts w:cs="Times New Roman" w:ascii="Times New Roman" w:hAnsi="Times New Roman"/>
          <w:sz w:val="26"/>
          <w:szCs w:val="26"/>
        </w:rPr>
        <w:t xml:space="preserve">  Tutti gli alunni delle classi quarte dopo la ricreazione si porteranno direttamente nelle aule predisposte per ascoltare la  </w:t>
      </w:r>
      <w:r>
        <w:rPr>
          <w:rFonts w:cs="Times New Roman" w:ascii="Times New Roman" w:hAnsi="Times New Roman"/>
          <w:b/>
          <w:sz w:val="26"/>
          <w:szCs w:val="26"/>
        </w:rPr>
        <w:t xml:space="preserve">prima professione </w:t>
      </w:r>
      <w:r>
        <w:rPr>
          <w:rFonts w:cs="Times New Roman" w:ascii="Times New Roman" w:hAnsi="Times New Roman"/>
          <w:sz w:val="26"/>
          <w:szCs w:val="26"/>
        </w:rPr>
        <w:t>scelta dove  li attenderanno  gli stessi esperti.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Ore 12.00-12.50 2° laboratorio</w:t>
      </w:r>
      <w:r>
        <w:rPr>
          <w:rFonts w:cs="Times New Roman" w:ascii="Times New Roman" w:hAnsi="Times New Roman"/>
          <w:sz w:val="26"/>
          <w:szCs w:val="26"/>
        </w:rPr>
        <w:t xml:space="preserve"> Gli alunni delle classi quarte in autonomia si recheranno ad ascoltare la </w:t>
      </w:r>
      <w:r>
        <w:rPr>
          <w:rFonts w:cs="Times New Roman" w:ascii="Times New Roman" w:hAnsi="Times New Roman"/>
          <w:b/>
          <w:sz w:val="26"/>
          <w:szCs w:val="26"/>
        </w:rPr>
        <w:t>seconda professione</w:t>
      </w:r>
      <w:r>
        <w:rPr>
          <w:rFonts w:cs="Times New Roman" w:ascii="Times New Roman" w:hAnsi="Times New Roman"/>
          <w:sz w:val="26"/>
          <w:szCs w:val="26"/>
        </w:rPr>
        <w:t xml:space="preserve"> scelta.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Finito anche il 2^ laboratorio gli alunni si porteranno all’uscita.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I professionisti sono  in tutto 14, 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 xml:space="preserve"> 10 genitori e 4 esterni, che gentilmente hanno dato la loro disponibilità.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Viene riportato qui sotto l’elenco degli interventi :</w:t>
      </w:r>
    </w:p>
    <w:tbl>
      <w:tblPr>
        <w:tblStyle w:val="Grigliatabella"/>
        <w:tblW w:w="102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2268"/>
        <w:gridCol w:w="1701"/>
        <w:gridCol w:w="1276"/>
        <w:gridCol w:w="850"/>
        <w:gridCol w:w="1558"/>
      </w:tblGrid>
      <w:tr>
        <w:trPr/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PROFESSIONE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COGNOME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GENITORE/ESTERNO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Laboratorio 1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11.00-12.00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Laboratorio 2 12.00-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</w:tr>
      <w:tr>
        <w:trPr/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AVVOCATO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Nicoletta Ferrari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Genitore 5sc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SALONE</w:t>
            </w:r>
          </w:p>
        </w:tc>
      </w:tr>
      <w:tr>
        <w:trPr/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FISIOTERAPISTA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Alberini Luca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Genitore 2la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Aula n°62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1^ piano 4bs (ala storica) </w:t>
            </w:r>
          </w:p>
        </w:tc>
      </w:tr>
      <w:tr>
        <w:trPr/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GIORNALISTA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Buttasi Vanni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Esterno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n°52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1^piano 4la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(ala storica)</w:t>
            </w:r>
          </w:p>
        </w:tc>
      </w:tr>
      <w:tr>
        <w:trPr/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 /TRADUTTORE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  Terenzia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Esterno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n° 541^ piano   (Ala storica)</w:t>
            </w:r>
          </w:p>
        </w:tc>
      </w:tr>
      <w:tr>
        <w:trPr/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PSICOLOGA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Panarelli Ilaria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Esterno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SALONE</w:t>
            </w:r>
          </w:p>
        </w:tc>
      </w:tr>
      <w:tr>
        <w:trPr/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CONSULENTETRIBUTARIO/COMMERCIALISTA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Messori Roberto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Futuro genitore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 55 multimediale (Ala storica)</w:t>
            </w:r>
          </w:p>
        </w:tc>
      </w:tr>
      <w:tr>
        <w:trPr/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 D’AZIENDA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Cremonini Marco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Esterno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SALONE</w:t>
            </w:r>
          </w:p>
        </w:tc>
      </w:tr>
      <w:tr>
        <w:trPr/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INSEGNANTE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Bergonzoni Francesca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Genitore 1su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 55 multimediale (Ala storica)</w:t>
            </w:r>
          </w:p>
        </w:tc>
      </w:tr>
      <w:tr>
        <w:trPr/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MEDICO CHIRURGO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Nora Alessandra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Genitore 4as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n°66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1^ piano 4 as (ala storica)</w:t>
            </w:r>
          </w:p>
        </w:tc>
      </w:tr>
      <w:tr>
        <w:trPr/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PROGRAMMATORE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Bertoli Raffaele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Genitore 5sb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n°64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1^ piano 4lb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(ala storica)</w:t>
            </w:r>
          </w:p>
        </w:tc>
      </w:tr>
      <w:tr>
        <w:trPr/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INFERMIERE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Imperiali Simona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Genitore 5sa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n°64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1^ piano 4lb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(ala storica)</w:t>
            </w:r>
          </w:p>
        </w:tc>
      </w:tr>
      <w:tr>
        <w:trPr/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ARCHITETTO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Rabby Cristiano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Futuro genitore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 55 multimediale (Ala storica)</w:t>
            </w:r>
          </w:p>
        </w:tc>
      </w:tr>
      <w:tr>
        <w:trPr/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INGEGNERE INFORMATICO/IMPRENDITORE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Sganzerla Stefano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Genitore 1 ls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SALONE</w:t>
            </w:r>
          </w:p>
        </w:tc>
      </w:tr>
      <w:tr>
        <w:trPr/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BANCARIO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Daolio Giuseppe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Genitore di Daolio 5ai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 n°51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 piano 4ai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(ala storica) 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Chiedo gentilmente a tutti </w:t>
      </w:r>
      <w:r>
        <w:rPr>
          <w:rFonts w:cs="Times New Roman" w:ascii="Times New Roman" w:hAnsi="Times New Roman"/>
          <w:b/>
          <w:sz w:val="26"/>
          <w:szCs w:val="26"/>
        </w:rPr>
        <w:t>i docenti in servizio nelle classi quarte dalle ore 11.00 alle ore 13.00</w:t>
      </w:r>
      <w:r>
        <w:rPr>
          <w:rFonts w:cs="Times New Roman" w:ascii="Times New Roman" w:hAnsi="Times New Roman"/>
          <w:sz w:val="26"/>
          <w:szCs w:val="26"/>
        </w:rPr>
        <w:t xml:space="preserve">  di controllare gli spostamenti e di aiutare nella sorveglianza.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Anche agli alunni delle classi quarte verrà consegnato il foglio con l’assegnazione dei laboratori   e la disposizione delle aule 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Ringrazio anticipatamente per la collaborazione di tutti.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Suzzara, 27/2/2018                                                  Referente orientamento in uscita: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prof.ssa Maddalena Bigi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Grigliatabella"/>
        <w:tblW w:w="99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1559"/>
        <w:gridCol w:w="1419"/>
        <w:gridCol w:w="1701"/>
        <w:gridCol w:w="1701"/>
        <w:gridCol w:w="1700"/>
      </w:tblGrid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786" w:hanging="0"/>
              <w:contextualSpacing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 Nome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Genitore/esterno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Aula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Laboratorio n° 1 ore 11.00-12.00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Numero studenti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Laboratorio n°2 ore 12.00-13.00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Numero alunni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AVVOCATO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Nicoletta Ferrari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genitore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Aula 55 1^ piano ala storica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BIOLOGA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Nicoletta Avena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genitore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Aula 5 conventino 4la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FISIOTERAPISTA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Alberini Luca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genitore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Aula 31      4sc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ASSISTENTE SOCIALE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Roberta Lorenzini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Collaboratore esterno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Aula 32      2sa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INTERPRETE /TRADUTTORE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Bianchi  Terenzia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Collaboratore esterno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Aula 30      4bs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EDUCATORE PROFESSIONALE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Ballasini Ilaria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Collaboratore esterno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Aula 6  1^ piano Conventino 4sb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PSICOLOGA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Chiozzi Lorenza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Collaboratore esterno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SALONE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35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PERSONAL TRAINER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Avosani Andrea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Collaboratore esterno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Aula 55 1^ piano ala storica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MANAGER D’AZIENDA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Guaita     Lorenzo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genitore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SALONE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INSEGNANTE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Zanardi Arianna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genitore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Aula 3 conventino 5as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MEDICO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Iotti Ettore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genitore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Aula 4 conventino 4as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PROGRAMMATORE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Bertoni Raffaele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genitore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Aula 7 1^ piano conventino 4sa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VETERINARIO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Quadrelli Nando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Collaboratore esterno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Aula 8 1^ piano conventino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INFERMIERE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Frassinelli Francesca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Collaboratore esterno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Aula  6 1^ piano conventino 4sb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ARCHITETTO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Rabby Cristian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genitore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Aula 55 1^piano ala storica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INGEGNERE MECCANICO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Madini  Corrado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genitore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SALONE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BANCHIERE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Daolio Giuseppe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genitore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SALONE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12d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12b22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2b9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12b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92b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LibreOffice/5.4.4.2$Windows_X86_64 LibreOffice_project/2524958677847fb3bb44820e40380acbe820f960</Application>
  <Pages>4</Pages>
  <Words>638</Words>
  <Characters>3585</Characters>
  <CharactersWithSpaces>4170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2017-02-23T21:31:00Z</dcterms:created>
  <dc:creator>Utente</dc:creator>
  <dc:description/>
  <dc:language>it-IT</dc:language>
  <cp:lastModifiedBy>Utente</cp:lastModifiedBy>
  <cp:lastPrinted>2018-02-22T22:27:00Z</cp:lastPrinted>
  <dcterms:modified xsi:type="dcterms:W3CDTF">2018-02-26T18:34:00Z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